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i/>
          <w:i/>
          <w:sz w:val="52"/>
          <w:szCs w:val="52"/>
        </w:rPr>
      </w:pPr>
      <w:r>
        <w:rPr>
          <w:b/>
          <w:i/>
          <w:sz w:val="52"/>
          <w:szCs w:val="52"/>
        </w:rPr>
        <w:t>Hör-</w:t>
      </w:r>
      <w:bookmarkStart w:id="0" w:name="_GoBack"/>
      <w:bookmarkEnd w:id="0"/>
      <w:r>
        <w:rPr>
          <w:b/>
          <w:i/>
          <w:sz w:val="52"/>
          <w:szCs w:val="52"/>
        </w:rPr>
        <w:t>Gottesdienst zum Altjahrsabend 2020</w:t>
      </w:r>
    </w:p>
    <w:p>
      <w:pPr>
        <w:pStyle w:val="NoSpacing"/>
        <w:jc w:val="center"/>
        <w:rPr>
          <w:b/>
          <w:b/>
          <w:i/>
          <w:i/>
          <w:sz w:val="44"/>
          <w:szCs w:val="44"/>
        </w:rPr>
      </w:pPr>
      <w:r>
        <w:rPr>
          <w:b/>
          <w:i/>
          <w:sz w:val="44"/>
          <w:szCs w:val="44"/>
        </w:rPr>
        <w:t>mit Tischabendmahl</w:t>
      </w:r>
    </w:p>
    <w:p>
      <w:pPr>
        <w:pStyle w:val="NoSpacing"/>
        <w:jc w:val="center"/>
        <w:rPr>
          <w:b/>
          <w:b/>
          <w:i/>
          <w:i/>
          <w:sz w:val="44"/>
          <w:szCs w:val="44"/>
        </w:rPr>
      </w:pPr>
      <w:r>
        <w:rPr>
          <w:b/>
          <w:i/>
          <w:sz w:val="44"/>
          <w:szCs w:val="44"/>
        </w:rPr>
        <w:t>St. Martinskirchengemeinde Tellingstedt</w:t>
      </w:r>
    </w:p>
    <w:p>
      <w:pPr>
        <w:pStyle w:val="NoSpacing"/>
        <w:rPr>
          <w:sz w:val="36"/>
          <w:szCs w:val="36"/>
        </w:rPr>
      </w:pPr>
      <w:r>
        <w:rPr>
          <w:sz w:val="36"/>
          <w:szCs w:val="36"/>
        </w:rPr>
      </w:r>
    </w:p>
    <w:p>
      <w:pPr>
        <w:pStyle w:val="NoSpacing"/>
        <w:rPr>
          <w:b/>
          <w:b/>
          <w:sz w:val="36"/>
          <w:szCs w:val="36"/>
        </w:rPr>
      </w:pPr>
      <w:r>
        <w:rPr>
          <w:b/>
          <w:sz w:val="36"/>
          <w:szCs w:val="36"/>
        </w:rPr>
      </w:r>
    </w:p>
    <w:p>
      <w:pPr>
        <w:pStyle w:val="NoSpacing"/>
        <w:rPr>
          <w:b/>
          <w:b/>
          <w:sz w:val="36"/>
          <w:szCs w:val="36"/>
        </w:rPr>
      </w:pPr>
      <w:r>
        <w:rPr>
          <w:b/>
          <w:sz w:val="36"/>
          <w:szCs w:val="36"/>
        </w:rPr>
        <w:t>Orgelvorspiel</w:t>
      </w:r>
    </w:p>
    <w:p>
      <w:pPr>
        <w:pStyle w:val="NoSpacing"/>
        <w:rPr>
          <w:sz w:val="16"/>
          <w:szCs w:val="16"/>
        </w:rPr>
      </w:pPr>
      <w:r>
        <w:rPr>
          <w:sz w:val="16"/>
          <w:szCs w:val="16"/>
        </w:rPr>
      </w:r>
    </w:p>
    <w:p>
      <w:pPr>
        <w:pStyle w:val="NoSpacing"/>
        <w:rPr>
          <w:sz w:val="36"/>
          <w:szCs w:val="36"/>
        </w:rPr>
      </w:pPr>
      <w:r>
        <w:rPr>
          <w:b/>
          <w:sz w:val="36"/>
          <w:szCs w:val="36"/>
        </w:rPr>
        <w:t xml:space="preserve">Votum und Begrüßung </w:t>
      </w:r>
    </w:p>
    <w:p>
      <w:pPr>
        <w:pStyle w:val="NoSpacing"/>
        <w:rPr>
          <w:sz w:val="16"/>
          <w:szCs w:val="16"/>
        </w:rPr>
      </w:pPr>
      <w:r>
        <w:rPr>
          <w:sz w:val="16"/>
          <w:szCs w:val="16"/>
        </w:rPr>
      </w:r>
    </w:p>
    <w:p>
      <w:pPr>
        <w:pStyle w:val="NoSpacing"/>
        <w:rPr>
          <w:sz w:val="36"/>
          <w:szCs w:val="36"/>
        </w:rPr>
      </w:pPr>
      <w:r>
        <w:rPr>
          <w:b/>
          <w:sz w:val="36"/>
          <w:szCs w:val="36"/>
        </w:rPr>
        <w:t>Lied</w:t>
        <w:tab/>
        <w:tab/>
        <w:t xml:space="preserve">„Da wohnt ein Sehnen“ </w:t>
      </w:r>
    </w:p>
    <w:p>
      <w:pPr>
        <w:pStyle w:val="NoSpacing"/>
        <w:rPr>
          <w:sz w:val="16"/>
          <w:szCs w:val="16"/>
        </w:rPr>
      </w:pPr>
      <w:r>
        <w:rPr>
          <w:sz w:val="16"/>
          <w:szCs w:val="16"/>
        </w:rPr>
      </w:r>
    </w:p>
    <w:p>
      <w:pPr>
        <w:pStyle w:val="NoSpacing"/>
        <w:rPr>
          <w:sz w:val="36"/>
          <w:szCs w:val="36"/>
        </w:rPr>
      </w:pPr>
      <w:r>
        <w:rPr>
          <w:sz w:val="36"/>
          <w:szCs w:val="36"/>
          <w:u w:val="single"/>
        </w:rPr>
        <w:t>Refrain</w:t>
      </w:r>
      <w:r>
        <w:rPr>
          <w:sz w:val="36"/>
          <w:szCs w:val="36"/>
        </w:rPr>
        <w:t>: Da wohnt ein Sehnen tief in uns, o Gott, nach dir, dich zu sehn, dir nah zu sein. / Es ist ein Sehnen, ist ein Durst nach Glück, nach Liebe, wie nur du sie gibst.</w:t>
      </w:r>
    </w:p>
    <w:p>
      <w:pPr>
        <w:pStyle w:val="NoSpacing"/>
        <w:rPr>
          <w:sz w:val="16"/>
          <w:szCs w:val="16"/>
        </w:rPr>
      </w:pPr>
      <w:r>
        <w:rPr>
          <w:sz w:val="16"/>
          <w:szCs w:val="16"/>
        </w:rPr>
      </w:r>
    </w:p>
    <w:p>
      <w:pPr>
        <w:pStyle w:val="NoSpacing"/>
        <w:rPr>
          <w:sz w:val="36"/>
          <w:szCs w:val="36"/>
        </w:rPr>
      </w:pPr>
      <w:r>
        <w:rPr>
          <w:sz w:val="36"/>
          <w:szCs w:val="36"/>
        </w:rPr>
        <w:t>1. Um Frieden, um Freiheit, um Hoffnung bitten wir.</w:t>
      </w:r>
    </w:p>
    <w:p>
      <w:pPr>
        <w:pStyle w:val="NoSpacing"/>
        <w:rPr>
          <w:sz w:val="36"/>
          <w:szCs w:val="36"/>
        </w:rPr>
      </w:pPr>
      <w:r>
        <w:rPr>
          <w:sz w:val="36"/>
          <w:szCs w:val="36"/>
        </w:rPr>
        <w:t>In Sorge, im Schmerz, sei da, sei uns nahe, Gott.</w:t>
      </w:r>
    </w:p>
    <w:p>
      <w:pPr>
        <w:pStyle w:val="NoSpacing"/>
        <w:rPr>
          <w:sz w:val="16"/>
          <w:szCs w:val="16"/>
        </w:rPr>
      </w:pPr>
      <w:r>
        <w:rPr>
          <w:sz w:val="16"/>
          <w:szCs w:val="16"/>
        </w:rPr>
      </w:r>
    </w:p>
    <w:p>
      <w:pPr>
        <w:pStyle w:val="NoSpacing"/>
        <w:rPr>
          <w:sz w:val="36"/>
          <w:szCs w:val="36"/>
        </w:rPr>
      </w:pPr>
      <w:r>
        <w:rPr>
          <w:sz w:val="36"/>
          <w:szCs w:val="36"/>
        </w:rPr>
        <w:t>2. Um Einsicht, Beherztheit, um Beistand bitten wir.</w:t>
      </w:r>
    </w:p>
    <w:p>
      <w:pPr>
        <w:pStyle w:val="NoSpacing"/>
        <w:rPr>
          <w:sz w:val="36"/>
          <w:szCs w:val="36"/>
        </w:rPr>
      </w:pPr>
      <w:r>
        <w:rPr>
          <w:sz w:val="36"/>
          <w:szCs w:val="36"/>
        </w:rPr>
        <w:t>In Ohnmacht, in Furcht, sei da, sei uns nahe, Gott.</w:t>
      </w:r>
    </w:p>
    <w:p>
      <w:pPr>
        <w:pStyle w:val="NoSpacing"/>
        <w:rPr>
          <w:sz w:val="16"/>
          <w:szCs w:val="16"/>
        </w:rPr>
      </w:pPr>
      <w:r>
        <w:rPr>
          <w:sz w:val="16"/>
          <w:szCs w:val="16"/>
        </w:rPr>
      </w:r>
    </w:p>
    <w:p>
      <w:pPr>
        <w:pStyle w:val="NoSpacing"/>
        <w:rPr>
          <w:sz w:val="36"/>
          <w:szCs w:val="36"/>
        </w:rPr>
      </w:pPr>
      <w:r>
        <w:rPr>
          <w:sz w:val="36"/>
          <w:szCs w:val="36"/>
        </w:rPr>
        <w:t>3. Um Heilung, um Ganzsein, um Zukunft bitten wir.</w:t>
      </w:r>
    </w:p>
    <w:p>
      <w:pPr>
        <w:pStyle w:val="NoSpacing"/>
        <w:rPr>
          <w:sz w:val="36"/>
          <w:szCs w:val="36"/>
        </w:rPr>
      </w:pPr>
      <w:r>
        <w:rPr>
          <w:sz w:val="36"/>
          <w:szCs w:val="36"/>
        </w:rPr>
        <w:t>In Krankheit, im Tod, sei da, sei uns nahe, Gott.</w:t>
      </w:r>
    </w:p>
    <w:p>
      <w:pPr>
        <w:pStyle w:val="NoSpacing"/>
        <w:rPr>
          <w:sz w:val="16"/>
          <w:szCs w:val="16"/>
        </w:rPr>
      </w:pPr>
      <w:r>
        <w:rPr>
          <w:sz w:val="16"/>
          <w:szCs w:val="16"/>
        </w:rPr>
      </w:r>
    </w:p>
    <w:p>
      <w:pPr>
        <w:pStyle w:val="NoSpacing"/>
        <w:rPr>
          <w:sz w:val="36"/>
          <w:szCs w:val="36"/>
        </w:rPr>
      </w:pPr>
      <w:r>
        <w:rPr>
          <w:sz w:val="36"/>
          <w:szCs w:val="36"/>
        </w:rPr>
        <w:t>4. Dass du, Gott, das Sehnen, den Durst stillst, bitten wir.</w:t>
      </w:r>
    </w:p>
    <w:p>
      <w:pPr>
        <w:pStyle w:val="NoSpacing"/>
        <w:rPr>
          <w:sz w:val="36"/>
          <w:szCs w:val="36"/>
        </w:rPr>
      </w:pPr>
      <w:r>
        <w:rPr>
          <w:sz w:val="36"/>
          <w:szCs w:val="36"/>
        </w:rPr>
        <w:t>Wir hoffen auf dich, sei da, sei uns nahe, Gott.</w:t>
      </w:r>
    </w:p>
    <w:p>
      <w:pPr>
        <w:pStyle w:val="NoSpacing"/>
        <w:rPr>
          <w:sz w:val="24"/>
          <w:szCs w:val="24"/>
        </w:rPr>
      </w:pPr>
      <w:r>
        <w:rPr>
          <w:sz w:val="24"/>
          <w:szCs w:val="24"/>
        </w:rPr>
      </w:r>
    </w:p>
    <w:p>
      <w:pPr>
        <w:pStyle w:val="NoSpacing"/>
        <w:rPr>
          <w:rFonts w:cs="Arial"/>
          <w:sz w:val="36"/>
          <w:szCs w:val="36"/>
        </w:rPr>
      </w:pPr>
      <w:r>
        <w:rPr>
          <w:b/>
          <w:sz w:val="36"/>
          <w:szCs w:val="36"/>
        </w:rPr>
        <w:t>Gebet</w:t>
        <w:tab/>
        <w:t xml:space="preserve">Kyrie und Gloria </w:t>
      </w:r>
    </w:p>
    <w:p>
      <w:pPr>
        <w:pStyle w:val="NoSpacing"/>
        <w:rPr>
          <w:sz w:val="24"/>
          <w:szCs w:val="24"/>
        </w:rPr>
      </w:pPr>
      <w:r>
        <w:rPr>
          <w:sz w:val="24"/>
          <w:szCs w:val="24"/>
        </w:rPr>
      </w:r>
    </w:p>
    <w:p>
      <w:pPr>
        <w:pStyle w:val="NoSpacing"/>
        <w:rPr>
          <w:b/>
          <w:b/>
          <w:sz w:val="36"/>
          <w:szCs w:val="36"/>
        </w:rPr>
      </w:pPr>
      <w:r>
        <w:rPr>
          <w:b/>
          <w:sz w:val="36"/>
          <w:szCs w:val="36"/>
        </w:rPr>
        <w:t>Lied</w:t>
        <w:tab/>
        <w:t xml:space="preserve">„Von guten Mächten“ </w:t>
      </w:r>
    </w:p>
    <w:p>
      <w:pPr>
        <w:pStyle w:val="NoSpacing"/>
        <w:rPr>
          <w:sz w:val="16"/>
          <w:szCs w:val="16"/>
        </w:rPr>
      </w:pPr>
      <w:r>
        <w:rPr>
          <w:sz w:val="16"/>
          <w:szCs w:val="16"/>
        </w:rPr>
      </w:r>
    </w:p>
    <w:p>
      <w:pPr>
        <w:pStyle w:val="NoSpacing"/>
        <w:rPr>
          <w:sz w:val="36"/>
          <w:szCs w:val="36"/>
        </w:rPr>
      </w:pPr>
      <w:r>
        <w:rPr>
          <w:sz w:val="36"/>
          <w:szCs w:val="36"/>
        </w:rPr>
        <w:t>1. Von guten Mächten treu und still umgeben, / behütet und getröstet wunderbar, / so will ich diese Tage mit euch leben / und mit euch gehen in ein neues Jahr.</w:t>
      </w:r>
    </w:p>
    <w:p>
      <w:pPr>
        <w:pStyle w:val="NoSpacing"/>
        <w:rPr>
          <w:sz w:val="16"/>
          <w:szCs w:val="16"/>
        </w:rPr>
      </w:pPr>
      <w:r>
        <w:rPr>
          <w:sz w:val="16"/>
          <w:szCs w:val="16"/>
        </w:rPr>
      </w:r>
    </w:p>
    <w:p>
      <w:pPr>
        <w:pStyle w:val="NoSpacing"/>
        <w:rPr>
          <w:sz w:val="36"/>
          <w:szCs w:val="36"/>
        </w:rPr>
      </w:pPr>
      <w:r>
        <w:rPr>
          <w:sz w:val="36"/>
          <w:szCs w:val="36"/>
        </w:rPr>
        <w:t xml:space="preserve">2. Noch will das alte unsre Herzen quälen, / noch drückt uns böser Tage schwere Last. / Ach Herr, gib unsern aufgescheuchten Seelen / das Heil, für das du uns bereitet hast. </w:t>
      </w:r>
    </w:p>
    <w:p>
      <w:pPr>
        <w:pStyle w:val="NoSpacing"/>
        <w:rPr>
          <w:sz w:val="16"/>
          <w:szCs w:val="16"/>
        </w:rPr>
      </w:pPr>
      <w:r>
        <w:rPr>
          <w:sz w:val="16"/>
          <w:szCs w:val="16"/>
        </w:rPr>
      </w:r>
    </w:p>
    <w:p>
      <w:pPr>
        <w:pStyle w:val="NoSpacing"/>
        <w:rPr>
          <w:sz w:val="36"/>
          <w:szCs w:val="36"/>
        </w:rPr>
      </w:pPr>
      <w:r>
        <w:rPr>
          <w:sz w:val="36"/>
          <w:szCs w:val="36"/>
        </w:rPr>
        <w:t xml:space="preserve">5. Lass warm und hell die Kerzen heute flammen, / die du in unsre Dunkelheit gebracht, / führ, wenn es sein kann, wieder uns zusammen. / Wir wissen es, dein Licht scheint in der Nacht. </w:t>
      </w:r>
    </w:p>
    <w:p>
      <w:pPr>
        <w:pStyle w:val="NoSpacing"/>
        <w:rPr>
          <w:sz w:val="16"/>
          <w:szCs w:val="16"/>
        </w:rPr>
      </w:pPr>
      <w:r>
        <w:rPr>
          <w:sz w:val="16"/>
          <w:szCs w:val="16"/>
        </w:rPr>
      </w:r>
    </w:p>
    <w:p>
      <w:pPr>
        <w:pStyle w:val="NoSpacing"/>
        <w:rPr>
          <w:sz w:val="36"/>
          <w:szCs w:val="36"/>
        </w:rPr>
      </w:pPr>
      <w:r>
        <w:rPr>
          <w:sz w:val="36"/>
          <w:szCs w:val="36"/>
        </w:rPr>
        <w:t>7. Von guten Mächten wunderbar geborgen / erwarten wir getrost was kommen mag. / Gott ist mit uns am Abend und am Morgen / und ganz gewiß an jedem neuen Tag.</w:t>
      </w:r>
    </w:p>
    <w:p>
      <w:pPr>
        <w:pStyle w:val="NoSpacing"/>
        <w:rPr>
          <w:sz w:val="24"/>
          <w:szCs w:val="24"/>
        </w:rPr>
      </w:pPr>
      <w:r>
        <w:rPr>
          <w:sz w:val="24"/>
          <w:szCs w:val="24"/>
        </w:rPr>
      </w:r>
    </w:p>
    <w:p>
      <w:pPr>
        <w:pStyle w:val="NoSpacing"/>
        <w:rPr>
          <w:sz w:val="36"/>
          <w:szCs w:val="36"/>
        </w:rPr>
      </w:pPr>
      <w:r>
        <w:rPr>
          <w:b/>
          <w:sz w:val="36"/>
          <w:szCs w:val="36"/>
        </w:rPr>
        <w:t>Predigt I</w:t>
      </w:r>
      <w:r>
        <w:rPr>
          <w:sz w:val="36"/>
          <w:szCs w:val="36"/>
        </w:rPr>
        <w:t xml:space="preserve"> </w:t>
      </w:r>
    </w:p>
    <w:p>
      <w:pPr>
        <w:pStyle w:val="NoSpacing"/>
        <w:rPr>
          <w:sz w:val="16"/>
          <w:szCs w:val="16"/>
        </w:rPr>
      </w:pPr>
      <w:r>
        <w:rPr>
          <w:sz w:val="16"/>
          <w:szCs w:val="16"/>
        </w:rPr>
      </w:r>
    </w:p>
    <w:p>
      <w:pPr>
        <w:pStyle w:val="NoSpacing"/>
        <w:rPr>
          <w:b/>
          <w:b/>
          <w:sz w:val="36"/>
          <w:szCs w:val="36"/>
        </w:rPr>
      </w:pPr>
      <w:r>
        <w:rPr>
          <w:b/>
          <w:sz w:val="36"/>
          <w:szCs w:val="36"/>
        </w:rPr>
        <w:t xml:space="preserve">Lesung </w:t>
        <w:tab/>
        <w:t>Ex. 13,20-22</w:t>
      </w:r>
    </w:p>
    <w:p>
      <w:pPr>
        <w:pStyle w:val="NoSpacing"/>
        <w:rPr>
          <w:sz w:val="16"/>
          <w:szCs w:val="16"/>
        </w:rPr>
      </w:pPr>
      <w:r>
        <w:rPr>
          <w:sz w:val="16"/>
          <w:szCs w:val="16"/>
        </w:rPr>
      </w:r>
    </w:p>
    <w:p>
      <w:pPr>
        <w:pStyle w:val="NoSpacing"/>
        <w:rPr>
          <w:sz w:val="36"/>
          <w:szCs w:val="36"/>
        </w:rPr>
      </w:pPr>
      <w:r>
        <w:rPr>
          <w:sz w:val="36"/>
          <w:szCs w:val="36"/>
        </w:rPr>
        <w:t>„</w:t>
      </w:r>
      <w:r>
        <w:rPr>
          <w:sz w:val="36"/>
          <w:szCs w:val="36"/>
        </w:rPr>
        <w:t>Als das Volk Israel aus der Sklaverei in Ägypten floh, zog Gott der Herr vor ihnen her; am Tage in einer Wolkensäule, um sie den rechten Weg zu führen, und bei Nacht in einer Feuersäule, um ihnen zu leuchten, damit sie Tag und Nacht wandern konnten. Niemals wich die Wolkensäule von dem Volk bei Tage noch die Feuersäule bei Nacht.“</w:t>
      </w:r>
    </w:p>
    <w:p>
      <w:pPr>
        <w:pStyle w:val="NoSpacing"/>
        <w:rPr>
          <w:b/>
          <w:b/>
          <w:sz w:val="16"/>
          <w:szCs w:val="16"/>
        </w:rPr>
      </w:pPr>
      <w:r>
        <w:rPr>
          <w:b/>
          <w:sz w:val="16"/>
          <w:szCs w:val="16"/>
        </w:rPr>
      </w:r>
    </w:p>
    <w:p>
      <w:pPr>
        <w:pStyle w:val="NoSpacing"/>
        <w:rPr>
          <w:sz w:val="36"/>
          <w:szCs w:val="36"/>
        </w:rPr>
      </w:pPr>
      <w:r>
        <w:rPr>
          <w:b/>
          <w:sz w:val="36"/>
          <w:szCs w:val="36"/>
        </w:rPr>
        <w:t>Predigt II</w:t>
      </w:r>
      <w:r>
        <w:rPr>
          <w:sz w:val="36"/>
          <w:szCs w:val="36"/>
        </w:rPr>
        <w:t xml:space="preserve"> </w:t>
      </w:r>
    </w:p>
    <w:p>
      <w:pPr>
        <w:pStyle w:val="NoSpacing"/>
        <w:rPr>
          <w:sz w:val="16"/>
          <w:szCs w:val="16"/>
        </w:rPr>
      </w:pPr>
      <w:r>
        <w:rPr>
          <w:sz w:val="16"/>
          <w:szCs w:val="16"/>
        </w:rPr>
      </w:r>
    </w:p>
    <w:p>
      <w:pPr>
        <w:pStyle w:val="NoSpacing"/>
        <w:rPr>
          <w:sz w:val="36"/>
          <w:szCs w:val="36"/>
        </w:rPr>
      </w:pPr>
      <w:r>
        <w:rPr>
          <w:b/>
          <w:sz w:val="36"/>
          <w:szCs w:val="36"/>
        </w:rPr>
        <w:t>Lied zum Abendmahl</w:t>
      </w:r>
      <w:r>
        <w:rPr>
          <w:sz w:val="36"/>
          <w:szCs w:val="36"/>
        </w:rPr>
        <w:t xml:space="preserve"> </w:t>
        <w:tab/>
        <w:t xml:space="preserve">„Wenn das Brot, das wir teilen“ </w:t>
      </w:r>
    </w:p>
    <w:p>
      <w:pPr>
        <w:pStyle w:val="NoSpacing"/>
        <w:rPr>
          <w:sz w:val="16"/>
          <w:szCs w:val="16"/>
        </w:rPr>
      </w:pPr>
      <w:r>
        <w:rPr>
          <w:sz w:val="36"/>
          <w:szCs w:val="36"/>
        </w:rPr>
        <w:tab/>
        <w:tab/>
        <w:tab/>
        <w:tab/>
      </w:r>
    </w:p>
    <w:p>
      <w:pPr>
        <w:pStyle w:val="NoSpacing"/>
        <w:rPr>
          <w:i/>
          <w:i/>
          <w:sz w:val="36"/>
          <w:szCs w:val="36"/>
        </w:rPr>
      </w:pPr>
      <w:r>
        <w:rPr>
          <w:sz w:val="36"/>
          <w:szCs w:val="36"/>
        </w:rPr>
        <w:t xml:space="preserve">1. Wenn das Brot, das wir teilen, als Rose blüht / und das Wort, das wir sprechen, als Lied erklingt, / </w:t>
      </w:r>
      <w:r>
        <w:rPr>
          <w:i/>
          <w:sz w:val="36"/>
          <w:szCs w:val="36"/>
        </w:rPr>
        <w:t>dann hat Gott unter uns schon sein Haus gebaut, dann wohnt er schon in unserer Welt. Ja, dann schauen wir heut schon sein Angesicht / in der Liebe, die alles umfängt, / in der Liebe, die alles umfängt.</w:t>
      </w:r>
    </w:p>
    <w:p>
      <w:pPr>
        <w:pStyle w:val="NoSpacing"/>
        <w:rPr>
          <w:i/>
          <w:i/>
          <w:sz w:val="16"/>
          <w:szCs w:val="16"/>
        </w:rPr>
      </w:pPr>
      <w:r>
        <w:rPr>
          <w:i/>
          <w:sz w:val="16"/>
          <w:szCs w:val="16"/>
        </w:rPr>
      </w:r>
    </w:p>
    <w:p>
      <w:pPr>
        <w:pStyle w:val="NoSpacing"/>
        <w:rPr>
          <w:i/>
          <w:i/>
          <w:sz w:val="36"/>
          <w:szCs w:val="36"/>
        </w:rPr>
      </w:pPr>
      <w:r>
        <w:rPr>
          <w:sz w:val="36"/>
          <w:szCs w:val="36"/>
        </w:rPr>
        <w:t xml:space="preserve">2. Wenn das Leid jedes Armen uns Christus zeigt / und die Not, die wir lindern zur Freude wird, / </w:t>
      </w:r>
      <w:r>
        <w:rPr>
          <w:i/>
          <w:sz w:val="36"/>
          <w:szCs w:val="36"/>
        </w:rPr>
        <w:t>dann hat Gott…</w:t>
      </w:r>
    </w:p>
    <w:p>
      <w:pPr>
        <w:pStyle w:val="NoSpacing"/>
        <w:rPr>
          <w:sz w:val="16"/>
          <w:szCs w:val="16"/>
        </w:rPr>
      </w:pPr>
      <w:r>
        <w:rPr>
          <w:sz w:val="16"/>
          <w:szCs w:val="16"/>
        </w:rPr>
      </w:r>
    </w:p>
    <w:p>
      <w:pPr>
        <w:pStyle w:val="NoSpacing"/>
        <w:rPr>
          <w:i/>
          <w:i/>
          <w:sz w:val="36"/>
          <w:szCs w:val="36"/>
        </w:rPr>
      </w:pPr>
      <w:r>
        <w:rPr>
          <w:sz w:val="36"/>
          <w:szCs w:val="36"/>
        </w:rPr>
        <w:t xml:space="preserve">4. Wenn der Trost, den wir geben, uns weiter trägt / und der Schmerz, den wir teilen, zur Hoffnung wird, / </w:t>
      </w:r>
      <w:r>
        <w:rPr>
          <w:i/>
          <w:sz w:val="36"/>
          <w:szCs w:val="36"/>
        </w:rPr>
        <w:t>dann hat Gott…</w:t>
      </w:r>
    </w:p>
    <w:p>
      <w:pPr>
        <w:pStyle w:val="NoSpacing"/>
        <w:rPr>
          <w:sz w:val="24"/>
          <w:szCs w:val="24"/>
        </w:rPr>
      </w:pPr>
      <w:r>
        <w:rPr>
          <w:sz w:val="36"/>
          <w:szCs w:val="36"/>
        </w:rPr>
        <w:t xml:space="preserve"> </w:t>
      </w:r>
    </w:p>
    <w:p>
      <w:pPr>
        <w:pStyle w:val="NoSpacing"/>
        <w:rPr>
          <w:b/>
          <w:b/>
          <w:sz w:val="36"/>
          <w:szCs w:val="36"/>
        </w:rPr>
      </w:pPr>
      <w:r>
        <w:rPr>
          <w:b/>
          <w:sz w:val="36"/>
          <w:szCs w:val="36"/>
        </w:rPr>
        <w:t>Gebet zum Abendmahl</w:t>
      </w:r>
    </w:p>
    <w:p>
      <w:pPr>
        <w:pStyle w:val="NoSpacing"/>
        <w:rPr>
          <w:b/>
          <w:b/>
          <w:sz w:val="16"/>
          <w:szCs w:val="16"/>
        </w:rPr>
      </w:pPr>
      <w:r>
        <w:rPr>
          <w:b/>
          <w:sz w:val="16"/>
          <w:szCs w:val="16"/>
        </w:rPr>
      </w:r>
    </w:p>
    <w:p>
      <w:pPr>
        <w:pStyle w:val="NoSpacing"/>
        <w:rPr>
          <w:b/>
          <w:b/>
          <w:sz w:val="16"/>
          <w:szCs w:val="16"/>
        </w:rPr>
      </w:pPr>
      <w:r>
        <w:rPr>
          <w:b/>
          <w:sz w:val="16"/>
          <w:szCs w:val="16"/>
        </w:rPr>
      </w:r>
    </w:p>
    <w:p>
      <w:pPr>
        <w:pStyle w:val="NoSpacing"/>
        <w:rPr>
          <w:b/>
          <w:b/>
          <w:sz w:val="16"/>
          <w:szCs w:val="16"/>
        </w:rPr>
      </w:pPr>
      <w:r>
        <w:rPr>
          <w:b/>
          <w:sz w:val="16"/>
          <w:szCs w:val="16"/>
        </w:rPr>
      </w:r>
    </w:p>
    <w:p>
      <w:pPr>
        <w:pStyle w:val="NoSpacing"/>
        <w:rPr>
          <w:b/>
          <w:b/>
          <w:sz w:val="16"/>
          <w:szCs w:val="16"/>
        </w:rPr>
      </w:pPr>
      <w:r>
        <w:rPr>
          <w:b/>
          <w:sz w:val="16"/>
          <w:szCs w:val="16"/>
        </w:rPr>
      </w:r>
    </w:p>
    <w:p>
      <w:pPr>
        <w:pStyle w:val="NoSpacing"/>
        <w:rPr>
          <w:b/>
          <w:b/>
          <w:sz w:val="16"/>
          <w:szCs w:val="16"/>
        </w:rPr>
      </w:pPr>
      <w:r>
        <w:rPr>
          <w:b/>
          <w:sz w:val="16"/>
          <w:szCs w:val="16"/>
        </w:rPr>
      </w:r>
    </w:p>
    <w:p>
      <w:pPr>
        <w:pStyle w:val="NoSpacing"/>
        <w:rPr>
          <w:b/>
          <w:b/>
          <w:sz w:val="16"/>
          <w:szCs w:val="16"/>
        </w:rPr>
      </w:pPr>
      <w:r>
        <w:rPr>
          <w:b/>
          <w:sz w:val="16"/>
          <w:szCs w:val="16"/>
        </w:rPr>
      </w:r>
    </w:p>
    <w:p>
      <w:pPr>
        <w:pStyle w:val="NoSpacing"/>
        <w:rPr>
          <w:b/>
          <w:b/>
          <w:sz w:val="16"/>
          <w:szCs w:val="16"/>
        </w:rPr>
      </w:pPr>
      <w:r>
        <w:rPr>
          <w:b/>
          <w:sz w:val="16"/>
          <w:szCs w:val="16"/>
        </w:rPr>
      </w:r>
    </w:p>
    <w:p>
      <w:pPr>
        <w:pStyle w:val="NoSpacing"/>
        <w:rPr>
          <w:b/>
          <w:b/>
          <w:sz w:val="16"/>
          <w:szCs w:val="16"/>
        </w:rPr>
      </w:pPr>
      <w:r>
        <w:rPr>
          <w:b/>
          <w:sz w:val="16"/>
          <w:szCs w:val="16"/>
        </w:rPr>
      </w:r>
    </w:p>
    <w:p>
      <w:pPr>
        <w:pStyle w:val="NoSpacing"/>
        <w:rPr>
          <w:b/>
          <w:b/>
          <w:sz w:val="16"/>
          <w:szCs w:val="16"/>
        </w:rPr>
      </w:pPr>
      <w:r>
        <w:rPr>
          <w:b/>
          <w:sz w:val="16"/>
          <w:szCs w:val="16"/>
        </w:rPr>
      </w:r>
    </w:p>
    <w:p>
      <w:pPr>
        <w:pStyle w:val="NoSpacing"/>
        <w:rPr>
          <w:b/>
          <w:b/>
          <w:sz w:val="16"/>
          <w:szCs w:val="16"/>
        </w:rPr>
      </w:pPr>
      <w:r>
        <w:rPr>
          <w:b/>
          <w:sz w:val="16"/>
          <w:szCs w:val="16"/>
        </w:rPr>
      </w:r>
    </w:p>
    <w:p>
      <w:pPr>
        <w:pStyle w:val="NoSpacing"/>
        <w:rPr>
          <w:i/>
          <w:i/>
          <w:sz w:val="32"/>
          <w:szCs w:val="32"/>
        </w:rPr>
      </w:pPr>
      <w:r>
        <w:rPr>
          <w:b/>
          <w:sz w:val="36"/>
          <w:szCs w:val="36"/>
        </w:rPr>
        <w:t xml:space="preserve">Einsetzungsworte </w:t>
      </w:r>
      <w:r>
        <w:rPr>
          <w:i/>
          <w:sz w:val="32"/>
          <w:szCs w:val="32"/>
        </w:rPr>
        <w:t>(auch zum Mitsprechen)</w:t>
      </w:r>
    </w:p>
    <w:p>
      <w:pPr>
        <w:pStyle w:val="NoSpacing"/>
        <w:rPr>
          <w:sz w:val="36"/>
          <w:szCs w:val="36"/>
        </w:rPr>
      </w:pPr>
      <w:r>
        <w:rPr>
          <w:sz w:val="36"/>
          <w:szCs w:val="36"/>
        </w:rPr>
        <w:t>Unser HERR, Jesus Christus,</w:t>
      </w:r>
    </w:p>
    <w:p>
      <w:pPr>
        <w:pStyle w:val="NoSpacing"/>
        <w:rPr>
          <w:sz w:val="36"/>
          <w:szCs w:val="36"/>
        </w:rPr>
      </w:pPr>
      <w:r>
        <w:rPr>
          <w:sz w:val="36"/>
          <w:szCs w:val="36"/>
        </w:rPr>
        <w:t>in der Nacht, da er verraten war,</w:t>
      </w:r>
    </w:p>
    <w:p>
      <w:pPr>
        <w:pStyle w:val="NoSpacing"/>
        <w:rPr>
          <w:i/>
          <w:i/>
          <w:sz w:val="32"/>
          <w:szCs w:val="32"/>
        </w:rPr>
      </w:pPr>
      <w:r>
        <w:rPr>
          <w:sz w:val="36"/>
          <w:szCs w:val="36"/>
        </w:rPr>
        <w:t xml:space="preserve">nahm er das Brot, </w:t>
      </w:r>
      <w:r>
        <w:rPr>
          <w:i/>
          <w:sz w:val="32"/>
          <w:szCs w:val="32"/>
        </w:rPr>
        <w:t>(Aufheben des Tellers mit den Oblaten/dem Brot)</w:t>
      </w:r>
    </w:p>
    <w:p>
      <w:pPr>
        <w:pStyle w:val="NoSpacing"/>
        <w:rPr>
          <w:sz w:val="36"/>
          <w:szCs w:val="36"/>
        </w:rPr>
      </w:pPr>
      <w:r>
        <w:rPr>
          <w:sz w:val="36"/>
          <w:szCs w:val="36"/>
        </w:rPr>
        <w:t>dankte, brach’s, gab es den Seinen und sprach:</w:t>
      </w:r>
    </w:p>
    <w:p>
      <w:pPr>
        <w:pStyle w:val="NoSpacing"/>
        <w:rPr>
          <w:sz w:val="36"/>
          <w:szCs w:val="36"/>
        </w:rPr>
      </w:pPr>
      <w:r>
        <w:rPr>
          <w:sz w:val="36"/>
          <w:szCs w:val="36"/>
        </w:rPr>
        <w:t>Nehmet und esset, das ist mein Leib,</w:t>
      </w:r>
    </w:p>
    <w:p>
      <w:pPr>
        <w:pStyle w:val="NoSpacing"/>
        <w:rPr>
          <w:i/>
          <w:i/>
          <w:sz w:val="32"/>
          <w:szCs w:val="32"/>
        </w:rPr>
      </w:pPr>
      <w:r>
        <w:rPr>
          <w:sz w:val="36"/>
          <w:szCs w:val="36"/>
        </w:rPr>
        <w:t xml:space="preserve">der für euch gegeben ist. </w:t>
      </w:r>
      <w:r>
        <w:rPr>
          <w:i/>
          <w:sz w:val="32"/>
          <w:szCs w:val="32"/>
        </w:rPr>
        <w:t>(Abstellen des Tellers)</w:t>
      </w:r>
    </w:p>
    <w:p>
      <w:pPr>
        <w:pStyle w:val="NoSpacing"/>
        <w:rPr>
          <w:sz w:val="36"/>
          <w:szCs w:val="36"/>
        </w:rPr>
      </w:pPr>
      <w:r>
        <w:rPr>
          <w:sz w:val="36"/>
          <w:szCs w:val="36"/>
        </w:rPr>
        <w:t>solches tut zu meinem Gedächtnis.</w:t>
      </w:r>
    </w:p>
    <w:p>
      <w:pPr>
        <w:pStyle w:val="NoSpacing"/>
        <w:rPr>
          <w:i/>
          <w:i/>
          <w:sz w:val="32"/>
          <w:szCs w:val="32"/>
        </w:rPr>
      </w:pPr>
      <w:r>
        <w:rPr>
          <w:sz w:val="36"/>
          <w:szCs w:val="36"/>
        </w:rPr>
        <w:t xml:space="preserve">Desgleichen nahm er auch den Kelch nach dem Mahl, </w:t>
      </w:r>
      <w:r>
        <w:rPr>
          <w:i/>
          <w:sz w:val="32"/>
          <w:szCs w:val="32"/>
        </w:rPr>
        <w:t>(Aufheben des Glases)</w:t>
      </w:r>
    </w:p>
    <w:p>
      <w:pPr>
        <w:pStyle w:val="NoSpacing"/>
        <w:rPr>
          <w:sz w:val="36"/>
          <w:szCs w:val="36"/>
        </w:rPr>
      </w:pPr>
      <w:r>
        <w:rPr>
          <w:sz w:val="36"/>
          <w:szCs w:val="36"/>
        </w:rPr>
        <w:t>dankte, gab ihnen den und sprach:</w:t>
      </w:r>
    </w:p>
    <w:p>
      <w:pPr>
        <w:pStyle w:val="NoSpacing"/>
        <w:rPr>
          <w:sz w:val="36"/>
          <w:szCs w:val="36"/>
        </w:rPr>
      </w:pPr>
      <w:r>
        <w:rPr>
          <w:sz w:val="36"/>
          <w:szCs w:val="36"/>
        </w:rPr>
        <w:t>Nehmet und trinket alle daraus,</w:t>
      </w:r>
    </w:p>
    <w:p>
      <w:pPr>
        <w:pStyle w:val="NoSpacing"/>
        <w:rPr>
          <w:sz w:val="36"/>
          <w:szCs w:val="36"/>
        </w:rPr>
      </w:pPr>
      <w:r>
        <w:rPr>
          <w:sz w:val="36"/>
          <w:szCs w:val="36"/>
        </w:rPr>
        <w:t>dieser Kelch ist der Neue Bund in meinem Blut,</w:t>
      </w:r>
    </w:p>
    <w:p>
      <w:pPr>
        <w:pStyle w:val="NoSpacing"/>
        <w:rPr>
          <w:sz w:val="36"/>
          <w:szCs w:val="36"/>
        </w:rPr>
      </w:pPr>
      <w:r>
        <w:rPr>
          <w:sz w:val="36"/>
          <w:szCs w:val="36"/>
        </w:rPr>
        <w:t>das vergossen wird für euch und für viele</w:t>
      </w:r>
    </w:p>
    <w:p>
      <w:pPr>
        <w:pStyle w:val="NoSpacing"/>
        <w:rPr>
          <w:sz w:val="36"/>
          <w:szCs w:val="36"/>
        </w:rPr>
      </w:pPr>
      <w:r>
        <w:rPr>
          <w:sz w:val="36"/>
          <w:szCs w:val="36"/>
        </w:rPr>
        <w:t>zur Vergebung der Sünden.</w:t>
      </w:r>
    </w:p>
    <w:p>
      <w:pPr>
        <w:pStyle w:val="NoSpacing"/>
        <w:rPr>
          <w:i/>
          <w:i/>
          <w:sz w:val="32"/>
          <w:szCs w:val="32"/>
        </w:rPr>
      </w:pPr>
      <w:r>
        <w:rPr>
          <w:sz w:val="36"/>
          <w:szCs w:val="36"/>
        </w:rPr>
        <w:t xml:space="preserve">Solches tut, sooft ihr’s trinket,  zu meinem Gedächtnis. </w:t>
      </w:r>
      <w:r>
        <w:rPr>
          <w:i/>
          <w:sz w:val="32"/>
          <w:szCs w:val="32"/>
        </w:rPr>
        <w:t xml:space="preserve">(Abstellen des Glases) </w:t>
      </w:r>
    </w:p>
    <w:p>
      <w:pPr>
        <w:pStyle w:val="Normal"/>
        <w:rPr>
          <w:rFonts w:ascii="Calibri" w:hAnsi="Calibri" w:asciiTheme="minorHAnsi" w:hAnsiTheme="minorHAnsi"/>
          <w:b/>
          <w:b/>
          <w:sz w:val="16"/>
          <w:szCs w:val="16"/>
        </w:rPr>
      </w:pPr>
      <w:r>
        <w:rPr>
          <w:rFonts w:asciiTheme="minorHAnsi" w:hAnsiTheme="minorHAnsi" w:ascii="Calibri" w:hAnsi="Calibri"/>
          <w:b/>
          <w:sz w:val="16"/>
          <w:szCs w:val="16"/>
        </w:rPr>
      </w:r>
    </w:p>
    <w:p>
      <w:pPr>
        <w:pStyle w:val="Normal"/>
        <w:rPr>
          <w:rFonts w:ascii="Calibri" w:hAnsi="Calibri" w:asciiTheme="minorHAnsi" w:hAnsiTheme="minorHAnsi"/>
          <w:b/>
          <w:b/>
          <w:sz w:val="36"/>
          <w:szCs w:val="36"/>
        </w:rPr>
      </w:pPr>
      <w:r>
        <w:rPr>
          <w:rFonts w:ascii="Calibri" w:hAnsi="Calibri" w:asciiTheme="minorHAnsi" w:hAnsiTheme="minorHAnsi"/>
          <w:b/>
          <w:sz w:val="36"/>
          <w:szCs w:val="36"/>
        </w:rPr>
        <w:t>Gesang</w:t>
      </w:r>
    </w:p>
    <w:p>
      <w:pPr>
        <w:pStyle w:val="Normal"/>
        <w:rPr>
          <w:rFonts w:ascii="Calibri" w:hAnsi="Calibri" w:asciiTheme="minorHAnsi" w:hAnsiTheme="minorHAnsi"/>
          <w:sz w:val="36"/>
          <w:szCs w:val="36"/>
        </w:rPr>
      </w:pPr>
      <w:r>
        <w:rPr>
          <w:rFonts w:ascii="Calibri" w:hAnsi="Calibri" w:asciiTheme="minorHAnsi" w:hAnsiTheme="minorHAnsi"/>
          <w:sz w:val="36"/>
          <w:szCs w:val="36"/>
        </w:rPr>
        <w:t xml:space="preserve">Christe, du Lamm Gottes, der du trägst die Sünd' der Welt, erbarm dich unser.  / Christe, du Lamm Gottes, der du trägst die Sünd' der Welt, erbarm dich unser. / Christe, du Lamm Gottes, der du trägst die Sünd' der Welt, gib uns deinen Frieden. A-men. </w:t>
      </w:r>
    </w:p>
    <w:p>
      <w:pPr>
        <w:pStyle w:val="NoSpacing"/>
        <w:rPr>
          <w:b/>
          <w:b/>
          <w:sz w:val="16"/>
          <w:szCs w:val="16"/>
        </w:rPr>
      </w:pPr>
      <w:r>
        <w:rPr>
          <w:b/>
          <w:sz w:val="16"/>
          <w:szCs w:val="16"/>
        </w:rPr>
      </w:r>
    </w:p>
    <w:p>
      <w:pPr>
        <w:pStyle w:val="NoSpacing"/>
        <w:rPr>
          <w:b/>
          <w:b/>
          <w:sz w:val="36"/>
          <w:szCs w:val="36"/>
        </w:rPr>
      </w:pPr>
      <w:r>
        <w:rPr>
          <w:b/>
          <w:sz w:val="36"/>
          <w:szCs w:val="36"/>
        </w:rPr>
        <w:t>Reichen des Abendmahls</w:t>
      </w:r>
    </w:p>
    <w:p>
      <w:pPr>
        <w:pStyle w:val="NoSpacing"/>
        <w:rPr>
          <w:sz w:val="16"/>
          <w:szCs w:val="16"/>
        </w:rPr>
      </w:pPr>
      <w:r>
        <w:rPr>
          <w:sz w:val="16"/>
          <w:szCs w:val="16"/>
        </w:rPr>
      </w:r>
    </w:p>
    <w:p>
      <w:pPr>
        <w:pStyle w:val="NoSpacing"/>
        <w:rPr>
          <w:i/>
          <w:i/>
          <w:sz w:val="32"/>
          <w:szCs w:val="32"/>
        </w:rPr>
      </w:pPr>
      <w:r>
        <w:rPr>
          <w:i/>
          <w:sz w:val="32"/>
          <w:szCs w:val="32"/>
        </w:rPr>
        <w:t>Ich reiche meinem Gegenüber das Brot/die Oblate zum Essen und sage:</w:t>
      </w:r>
    </w:p>
    <w:p>
      <w:pPr>
        <w:pStyle w:val="NoSpacing"/>
        <w:rPr>
          <w:sz w:val="36"/>
          <w:szCs w:val="36"/>
        </w:rPr>
      </w:pPr>
      <w:r>
        <w:rPr>
          <w:sz w:val="36"/>
          <w:szCs w:val="36"/>
        </w:rPr>
        <w:t>„</w:t>
      </w:r>
      <w:r>
        <w:rPr>
          <w:sz w:val="36"/>
          <w:szCs w:val="36"/>
        </w:rPr>
        <w:t>Brot des Lebens, Christus für dich !“</w:t>
      </w:r>
    </w:p>
    <w:p>
      <w:pPr>
        <w:pStyle w:val="NoSpacing"/>
        <w:rPr>
          <w:sz w:val="16"/>
          <w:szCs w:val="16"/>
        </w:rPr>
      </w:pPr>
      <w:r>
        <w:rPr>
          <w:sz w:val="16"/>
          <w:szCs w:val="16"/>
        </w:rPr>
      </w:r>
    </w:p>
    <w:p>
      <w:pPr>
        <w:pStyle w:val="NoSpacing"/>
        <w:rPr>
          <w:i/>
          <w:i/>
          <w:sz w:val="32"/>
          <w:szCs w:val="32"/>
        </w:rPr>
      </w:pPr>
      <w:r>
        <w:rPr>
          <w:i/>
          <w:sz w:val="32"/>
          <w:szCs w:val="32"/>
        </w:rPr>
        <w:t>Ich reiche meinem Gegenüber den Saft/den Wein zum Trinken und sage:</w:t>
      </w:r>
    </w:p>
    <w:p>
      <w:pPr>
        <w:pStyle w:val="NoSpacing"/>
        <w:rPr>
          <w:sz w:val="36"/>
          <w:szCs w:val="36"/>
        </w:rPr>
      </w:pPr>
      <w:r>
        <w:rPr>
          <w:sz w:val="36"/>
          <w:szCs w:val="36"/>
        </w:rPr>
        <w:t>„</w:t>
      </w:r>
      <w:r>
        <w:rPr>
          <w:sz w:val="36"/>
          <w:szCs w:val="36"/>
        </w:rPr>
        <w:t>Kelch des Heils, Christus für dich !“</w:t>
      </w:r>
    </w:p>
    <w:p>
      <w:pPr>
        <w:pStyle w:val="NoSpacing"/>
        <w:rPr>
          <w:sz w:val="16"/>
          <w:szCs w:val="16"/>
        </w:rPr>
      </w:pPr>
      <w:r>
        <w:rPr>
          <w:sz w:val="16"/>
          <w:szCs w:val="16"/>
        </w:rPr>
      </w:r>
    </w:p>
    <w:p>
      <w:pPr>
        <w:pStyle w:val="NoSpacing"/>
        <w:rPr>
          <w:i/>
          <w:i/>
          <w:sz w:val="32"/>
          <w:szCs w:val="32"/>
        </w:rPr>
      </w:pPr>
      <w:r>
        <w:rPr>
          <w:i/>
          <w:sz w:val="32"/>
          <w:szCs w:val="32"/>
        </w:rPr>
        <w:t>Wir reichen uns die Hände, oder – wenn allein mit sich – legen die Hände um unsere Schultern – und sprechen:</w:t>
      </w:r>
    </w:p>
    <w:p>
      <w:pPr>
        <w:pStyle w:val="NoSpacing"/>
        <w:rPr>
          <w:sz w:val="36"/>
          <w:szCs w:val="36"/>
        </w:rPr>
      </w:pPr>
      <w:r>
        <w:rPr>
          <w:sz w:val="36"/>
          <w:szCs w:val="36"/>
        </w:rPr>
        <w:t>„</w:t>
      </w:r>
      <w:r>
        <w:rPr>
          <w:sz w:val="36"/>
          <w:szCs w:val="36"/>
        </w:rPr>
        <w:t>Friede sei mit dir! Amen.“</w:t>
      </w:r>
    </w:p>
    <w:p>
      <w:pPr>
        <w:pStyle w:val="NoSpacing"/>
        <w:rPr>
          <w:b/>
          <w:b/>
          <w:sz w:val="36"/>
          <w:szCs w:val="36"/>
        </w:rPr>
      </w:pPr>
      <w:r>
        <w:rPr>
          <w:b/>
          <w:sz w:val="36"/>
          <w:szCs w:val="36"/>
        </w:rPr>
      </w:r>
    </w:p>
    <w:p>
      <w:pPr>
        <w:pStyle w:val="NoSpacing"/>
        <w:rPr>
          <w:b/>
          <w:b/>
          <w:sz w:val="36"/>
          <w:szCs w:val="36"/>
        </w:rPr>
      </w:pPr>
      <w:r>
        <w:rPr>
          <w:b/>
          <w:sz w:val="36"/>
          <w:szCs w:val="36"/>
        </w:rPr>
      </w:r>
    </w:p>
    <w:p>
      <w:pPr>
        <w:pStyle w:val="NoSpacing"/>
        <w:rPr>
          <w:b/>
          <w:b/>
          <w:sz w:val="36"/>
          <w:szCs w:val="36"/>
        </w:rPr>
      </w:pPr>
      <w:r>
        <w:rPr>
          <w:b/>
          <w:sz w:val="36"/>
          <w:szCs w:val="36"/>
        </w:rPr>
      </w:r>
    </w:p>
    <w:p>
      <w:pPr>
        <w:pStyle w:val="NoSpacing"/>
        <w:rPr>
          <w:b/>
          <w:b/>
          <w:sz w:val="36"/>
          <w:szCs w:val="36"/>
        </w:rPr>
      </w:pPr>
      <w:r>
        <w:rPr>
          <w:b/>
          <w:sz w:val="36"/>
          <w:szCs w:val="36"/>
        </w:rPr>
      </w:r>
    </w:p>
    <w:p>
      <w:pPr>
        <w:pStyle w:val="NoSpacing"/>
        <w:rPr>
          <w:sz w:val="36"/>
          <w:szCs w:val="36"/>
        </w:rPr>
      </w:pPr>
      <w:r>
        <w:rPr>
          <w:b/>
          <w:sz w:val="36"/>
          <w:szCs w:val="36"/>
        </w:rPr>
        <w:t>Lied</w:t>
        <w:tab/>
        <w:t>„Meine Zeit steht in deinen Händen“</w:t>
      </w:r>
      <w:r>
        <w:rPr>
          <w:sz w:val="36"/>
          <w:szCs w:val="36"/>
        </w:rPr>
        <w:t xml:space="preserve">  </w:t>
      </w:r>
    </w:p>
    <w:p>
      <w:pPr>
        <w:pStyle w:val="NoSpacing"/>
        <w:rPr>
          <w:sz w:val="16"/>
          <w:szCs w:val="16"/>
        </w:rPr>
      </w:pPr>
      <w:r>
        <w:rPr>
          <w:sz w:val="16"/>
          <w:szCs w:val="16"/>
        </w:rPr>
      </w:r>
    </w:p>
    <w:p>
      <w:pPr>
        <w:pStyle w:val="NoSpacing"/>
        <w:rPr>
          <w:sz w:val="36"/>
          <w:szCs w:val="36"/>
        </w:rPr>
      </w:pPr>
      <w:r>
        <w:rPr>
          <w:sz w:val="36"/>
          <w:szCs w:val="36"/>
          <w:u w:val="single"/>
        </w:rPr>
        <w:t>Refrain</w:t>
      </w:r>
      <w:r>
        <w:rPr>
          <w:sz w:val="36"/>
          <w:szCs w:val="36"/>
        </w:rPr>
        <w:t>: Meine Zeit steht in deinen Händen. / nun kann ich ruhig sein, ruhig sein in dir. / Du gibst Geborgenheit, du kannst alles wenden. / Gib mir ein festes Herz, mach es fest in dir.</w:t>
      </w:r>
    </w:p>
    <w:p>
      <w:pPr>
        <w:pStyle w:val="NoSpacing"/>
        <w:rPr>
          <w:sz w:val="16"/>
          <w:szCs w:val="16"/>
        </w:rPr>
      </w:pPr>
      <w:r>
        <w:rPr>
          <w:sz w:val="16"/>
          <w:szCs w:val="16"/>
        </w:rPr>
      </w:r>
    </w:p>
    <w:p>
      <w:pPr>
        <w:pStyle w:val="NoSpacing"/>
        <w:rPr>
          <w:sz w:val="36"/>
          <w:szCs w:val="36"/>
        </w:rPr>
      </w:pPr>
      <w:r>
        <w:rPr>
          <w:sz w:val="36"/>
          <w:szCs w:val="36"/>
        </w:rPr>
        <w:t xml:space="preserve">1. Sorgen quälen und werden mir zu groß. Mutlos frag ich, was wird morgen sein ?/ Doch du liebst mich, du lässt mich nicht los. / Vater, du wirst bei mir sein. / </w:t>
      </w:r>
      <w:r>
        <w:rPr>
          <w:i/>
          <w:sz w:val="36"/>
          <w:szCs w:val="36"/>
        </w:rPr>
        <w:t>Meine Zeit steht in deinen Händen….</w:t>
      </w:r>
    </w:p>
    <w:p>
      <w:pPr>
        <w:pStyle w:val="NoSpacing"/>
        <w:rPr>
          <w:sz w:val="16"/>
          <w:szCs w:val="16"/>
        </w:rPr>
      </w:pPr>
      <w:r>
        <w:rPr>
          <w:sz w:val="16"/>
          <w:szCs w:val="16"/>
        </w:rPr>
      </w:r>
    </w:p>
    <w:p>
      <w:pPr>
        <w:pStyle w:val="NoSpacing"/>
        <w:rPr>
          <w:sz w:val="36"/>
          <w:szCs w:val="36"/>
        </w:rPr>
      </w:pPr>
      <w:r>
        <w:rPr>
          <w:sz w:val="36"/>
          <w:szCs w:val="36"/>
        </w:rPr>
        <w:t xml:space="preserve">3. Es gibt Tage, die bleiben ohne Sinn. / Hilflos seh ich, wie die Zeit verrinnt. / Stunden, Tage, Jahre gehen hin, / und ich frag, wo sie geblieben sind. / </w:t>
      </w:r>
      <w:r>
        <w:rPr>
          <w:i/>
          <w:sz w:val="36"/>
          <w:szCs w:val="36"/>
        </w:rPr>
        <w:t>Meine Zeit steht in deinen Händen…..</w:t>
      </w:r>
    </w:p>
    <w:p>
      <w:pPr>
        <w:pStyle w:val="NoSpacing"/>
        <w:rPr>
          <w:sz w:val="24"/>
          <w:szCs w:val="24"/>
        </w:rPr>
      </w:pPr>
      <w:r>
        <w:rPr>
          <w:sz w:val="24"/>
          <w:szCs w:val="24"/>
        </w:rPr>
      </w:r>
    </w:p>
    <w:p>
      <w:pPr>
        <w:pStyle w:val="NoSpacing"/>
        <w:rPr>
          <w:sz w:val="36"/>
          <w:szCs w:val="36"/>
        </w:rPr>
      </w:pPr>
      <w:r>
        <w:rPr>
          <w:b/>
          <w:sz w:val="36"/>
          <w:szCs w:val="36"/>
        </w:rPr>
        <w:t>Schlußgebet</w:t>
      </w:r>
      <w:r>
        <w:rPr>
          <w:sz w:val="36"/>
          <w:szCs w:val="36"/>
        </w:rPr>
        <w:t xml:space="preserve"> </w:t>
      </w:r>
    </w:p>
    <w:p>
      <w:pPr>
        <w:pStyle w:val="NoSpacing"/>
        <w:rPr>
          <w:sz w:val="16"/>
          <w:szCs w:val="16"/>
        </w:rPr>
      </w:pPr>
      <w:r>
        <w:rPr>
          <w:sz w:val="16"/>
          <w:szCs w:val="16"/>
        </w:rPr>
      </w:r>
    </w:p>
    <w:p>
      <w:pPr>
        <w:pStyle w:val="NoSpacing"/>
        <w:rPr>
          <w:sz w:val="36"/>
          <w:szCs w:val="36"/>
        </w:rPr>
      </w:pPr>
      <w:r>
        <w:rPr>
          <w:b/>
          <w:sz w:val="36"/>
          <w:szCs w:val="36"/>
        </w:rPr>
        <w:t xml:space="preserve">Vaterunser </w:t>
      </w:r>
    </w:p>
    <w:p>
      <w:pPr>
        <w:pStyle w:val="NoSpacing"/>
        <w:rPr>
          <w:b/>
          <w:b/>
          <w:sz w:val="16"/>
          <w:szCs w:val="16"/>
        </w:rPr>
      </w:pPr>
      <w:r>
        <w:rPr>
          <w:b/>
          <w:sz w:val="16"/>
          <w:szCs w:val="16"/>
        </w:rPr>
      </w:r>
    </w:p>
    <w:p>
      <w:pPr>
        <w:pStyle w:val="NoSpacing"/>
        <w:rPr>
          <w:b/>
          <w:b/>
          <w:sz w:val="36"/>
          <w:szCs w:val="36"/>
        </w:rPr>
      </w:pPr>
      <w:r>
        <w:rPr>
          <w:b/>
          <w:sz w:val="36"/>
          <w:szCs w:val="36"/>
        </w:rPr>
        <w:t>Segen</w:t>
      </w:r>
    </w:p>
    <w:p>
      <w:pPr>
        <w:pStyle w:val="NoSpacing"/>
        <w:rPr>
          <w:sz w:val="16"/>
          <w:szCs w:val="16"/>
        </w:rPr>
      </w:pPr>
      <w:r>
        <w:rPr>
          <w:sz w:val="16"/>
          <w:szCs w:val="16"/>
        </w:rPr>
      </w:r>
    </w:p>
    <w:p>
      <w:pPr>
        <w:pStyle w:val="NoSpacing"/>
        <w:rPr>
          <w:b/>
          <w:b/>
          <w:sz w:val="36"/>
          <w:szCs w:val="36"/>
        </w:rPr>
      </w:pPr>
      <w:r>
        <w:rPr>
          <w:b/>
          <w:sz w:val="36"/>
          <w:szCs w:val="36"/>
        </w:rPr>
        <w:t>Orgelnachspiel</w:t>
      </w:r>
    </w:p>
    <w:p>
      <w:pPr>
        <w:pStyle w:val="NoSpacing"/>
        <w:rPr>
          <w:b/>
          <w:b/>
          <w:sz w:val="36"/>
          <w:szCs w:val="36"/>
        </w:rPr>
      </w:pPr>
      <w:r>
        <w:rPr>
          <w:b/>
          <w:sz w:val="36"/>
          <w:szCs w:val="36"/>
        </w:rPr>
      </w:r>
    </w:p>
    <w:p>
      <w:pPr>
        <w:pStyle w:val="NoSpacing"/>
        <w:rPr>
          <w:b/>
          <w:b/>
          <w:sz w:val="36"/>
          <w:szCs w:val="36"/>
        </w:rPr>
      </w:pPr>
      <w:r>
        <w:rPr>
          <w:b/>
          <w:sz w:val="36"/>
          <w:szCs w:val="36"/>
        </w:rPr>
      </w:r>
    </w:p>
    <w:p>
      <w:pPr>
        <w:pStyle w:val="NoSpacing"/>
        <w:jc w:val="center"/>
        <w:rPr>
          <w:sz w:val="36"/>
          <w:szCs w:val="36"/>
        </w:rPr>
      </w:pPr>
      <w:r>
        <w:rPr>
          <w:sz w:val="36"/>
          <w:szCs w:val="36"/>
        </w:rPr>
        <w:t>*</w:t>
      </w:r>
    </w:p>
    <w:p>
      <w:pPr>
        <w:pStyle w:val="NoSpacing"/>
        <w:jc w:val="center"/>
        <w:rPr>
          <w:sz w:val="36"/>
          <w:szCs w:val="36"/>
        </w:rPr>
      </w:pPr>
      <w:r>
        <w:rPr>
          <w:sz w:val="36"/>
          <w:szCs w:val="36"/>
        </w:rPr>
      </w:r>
    </w:p>
    <w:p>
      <w:pPr>
        <w:pStyle w:val="NoSpacing"/>
        <w:jc w:val="center"/>
        <w:rPr>
          <w:sz w:val="36"/>
          <w:szCs w:val="36"/>
        </w:rPr>
      </w:pPr>
      <w:r>
        <w:rPr>
          <w:sz w:val="36"/>
          <w:szCs w:val="36"/>
        </w:rPr>
      </w:r>
    </w:p>
    <w:p>
      <w:pPr>
        <w:pStyle w:val="NoSpacing"/>
        <w:rPr>
          <w:sz w:val="32"/>
          <w:szCs w:val="32"/>
        </w:rPr>
      </w:pPr>
      <w:r>
        <w:rPr>
          <w:sz w:val="32"/>
          <w:szCs w:val="32"/>
        </w:rPr>
        <w:t>Mitwirkende:</w:t>
        <w:tab/>
        <w:t xml:space="preserve">Ingrid Weisz, Elisabeth Weisz, Christine Beyer, Brit Borghardt, </w:t>
        <w:tab/>
        <w:tab/>
        <w:tab/>
        <w:t>Pauls Plate, Rüdiger Burzeya</w:t>
      </w:r>
    </w:p>
    <w:p>
      <w:pPr>
        <w:pStyle w:val="NoSpacing"/>
        <w:rPr>
          <w:sz w:val="36"/>
          <w:szCs w:val="36"/>
        </w:rPr>
      </w:pPr>
      <w:r>
        <w:rPr>
          <w:sz w:val="36"/>
          <w:szCs w:val="36"/>
        </w:rPr>
      </w:r>
    </w:p>
    <w:p>
      <w:pPr>
        <w:pStyle w:val="NoSpacing"/>
        <w:rPr>
          <w:sz w:val="36"/>
          <w:szCs w:val="36"/>
        </w:rPr>
      </w:pPr>
      <w:r>
        <w:rPr>
          <w:sz w:val="36"/>
          <w:szCs w:val="36"/>
        </w:rPr>
      </w:r>
    </w:p>
    <w:p>
      <w:pPr>
        <w:pStyle w:val="NoSpacing"/>
        <w:rPr>
          <w:sz w:val="36"/>
          <w:szCs w:val="36"/>
        </w:rPr>
      </w:pPr>
      <w:r>
        <w:rPr>
          <w:sz w:val="36"/>
          <w:szCs w:val="36"/>
        </w:rPr>
      </w:r>
    </w:p>
    <w:p>
      <w:pPr>
        <w:pStyle w:val="NoSpacing"/>
        <w:rPr>
          <w:sz w:val="36"/>
          <w:szCs w:val="36"/>
        </w:rPr>
      </w:pPr>
      <w:r>
        <w:rPr/>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85480"/>
    <w:pPr>
      <w:widowControl w:val="false"/>
      <w:suppressAutoHyphens w:val="true"/>
      <w:bidi w:val="0"/>
      <w:spacing w:lineRule="auto" w:line="240" w:before="0" w:after="0"/>
      <w:jc w:val="left"/>
    </w:pPr>
    <w:rPr>
      <w:rFonts w:ascii="Times New Roman" w:hAnsi="Times New Roman" w:eastAsia="Lucida Sans Unicode" w:cs="Times New Roman"/>
      <w:color w:val="auto"/>
      <w:kern w:val="2"/>
      <w:sz w:val="24"/>
      <w:szCs w:val="24"/>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NoSpacing">
    <w:name w:val="No Spacing"/>
    <w:uiPriority w:val="1"/>
    <w:qFormat/>
    <w:rsid w:val="00c85480"/>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de-DE" w:eastAsia="en-US"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LibreOffice/6.4.4.2$Windows_X86_64 LibreOffice_project/3d775be2011f3886db32dfd395a6a6d1ca2630ff</Application>
  <Pages>6</Pages>
  <Words>808</Words>
  <Characters>3722</Characters>
  <CharactersWithSpaces>4497</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2020-12-31T08:51:00Z</dcterms:created>
  <dc:creator>Burzeya</dc:creator>
  <dc:description/>
  <dc:language>de-DE</dc:language>
  <cp:lastModifiedBy>Burzeya</cp:lastModifiedBy>
  <dcterms:modified xsi:type="dcterms:W3CDTF">2020-12-31T09:27:00Z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